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viesustinklelis3parykinimas"/>
        <w:tblW w:w="15701" w:type="dxa"/>
        <w:tblLook w:val="04A0"/>
      </w:tblPr>
      <w:tblGrid>
        <w:gridCol w:w="6062"/>
        <w:gridCol w:w="9639"/>
      </w:tblGrid>
      <w:tr w:rsidR="00826A2A" w:rsidRPr="00826A2A" w:rsidTr="00E97B9A">
        <w:trPr>
          <w:cnfStyle w:val="100000000000"/>
        </w:trPr>
        <w:tc>
          <w:tcPr>
            <w:cnfStyle w:val="001000000000"/>
            <w:tcW w:w="15701" w:type="dxa"/>
            <w:gridSpan w:val="2"/>
          </w:tcPr>
          <w:p w:rsidR="00826A2A" w:rsidRDefault="00826A2A" w:rsidP="00826A2A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  <w:r w:rsidRPr="00826A2A">
              <w:rPr>
                <w:rFonts w:ascii="Times New Roman" w:hAnsi="Times New Roman" w:cs="Times New Roman"/>
                <w:sz w:val="48"/>
                <w:lang w:val="ru-RU"/>
              </w:rPr>
              <w:t>Ответы на часто задаваемые вопросы</w:t>
            </w:r>
            <w:r w:rsidR="00E97B9A">
              <w:rPr>
                <w:rFonts w:ascii="Times New Roman" w:hAnsi="Times New Roman" w:cs="Times New Roman"/>
                <w:sz w:val="48"/>
                <w:lang w:val="ru-RU"/>
              </w:rPr>
              <w:t xml:space="preserve"> о предшкольном образовании</w:t>
            </w:r>
          </w:p>
          <w:p w:rsidR="00E97B9A" w:rsidRPr="00826A2A" w:rsidRDefault="00E97B9A" w:rsidP="00826A2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26A2A" w:rsidRPr="00826A2A" w:rsidTr="00917E98">
        <w:trPr>
          <w:cnfStyle w:val="000000100000"/>
        </w:trPr>
        <w:tc>
          <w:tcPr>
            <w:cnfStyle w:val="001000000000"/>
            <w:tcW w:w="6062" w:type="dxa"/>
          </w:tcPr>
          <w:p w:rsidR="00826A2A" w:rsidRPr="008B1798" w:rsidRDefault="00826A2A" w:rsidP="00826A2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Когда предшкольное образование стало обязательным?</w:t>
            </w:r>
          </w:p>
        </w:tc>
        <w:tc>
          <w:tcPr>
            <w:tcW w:w="9639" w:type="dxa"/>
          </w:tcPr>
          <w:p w:rsidR="00826A2A" w:rsidRPr="008B1798" w:rsidRDefault="00826A2A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С 1 сентября  2016 года.</w:t>
            </w:r>
          </w:p>
        </w:tc>
      </w:tr>
      <w:tr w:rsidR="00826A2A" w:rsidRPr="00826A2A" w:rsidTr="00917E98">
        <w:trPr>
          <w:cnfStyle w:val="000000010000"/>
        </w:trPr>
        <w:tc>
          <w:tcPr>
            <w:cnfStyle w:val="001000000000"/>
            <w:tcW w:w="6062" w:type="dxa"/>
          </w:tcPr>
          <w:p w:rsidR="00826A2A" w:rsidRPr="008B1798" w:rsidRDefault="00826A2A" w:rsidP="00826A2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Какова его цель?</w:t>
            </w:r>
          </w:p>
        </w:tc>
        <w:tc>
          <w:tcPr>
            <w:tcW w:w="9639" w:type="dxa"/>
          </w:tcPr>
          <w:p w:rsidR="00826A2A" w:rsidRPr="008B1798" w:rsidRDefault="00E97B9A" w:rsidP="00E97B9A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Помочь ребенку успешно подготовиться к школе. Исследования доказали: от того, насколько успешным был старт обучения в школе, зависят и дальнейшие достижения в учебе.</w:t>
            </w:r>
          </w:p>
          <w:p w:rsidR="008B1798" w:rsidRPr="008B1798" w:rsidRDefault="008B1798" w:rsidP="00E97B9A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826A2A" w:rsidRPr="00826A2A" w:rsidTr="00917E98">
        <w:trPr>
          <w:cnfStyle w:val="000000100000"/>
        </w:trPr>
        <w:tc>
          <w:tcPr>
            <w:cnfStyle w:val="001000000000"/>
            <w:tcW w:w="6062" w:type="dxa"/>
          </w:tcPr>
          <w:p w:rsidR="00826A2A" w:rsidRPr="008B1798" w:rsidRDefault="00E97B9A" w:rsidP="00E97B9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 xml:space="preserve">Все ли шестилетние дети обязаны посещать предшкольную группу? </w:t>
            </w:r>
          </w:p>
        </w:tc>
        <w:tc>
          <w:tcPr>
            <w:tcW w:w="9639" w:type="dxa"/>
          </w:tcPr>
          <w:p w:rsidR="00826A2A" w:rsidRPr="008B1798" w:rsidRDefault="00AF4E3E" w:rsidP="00AF4E3E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Да, все дети, которым в данном календарном году исполняется шесть лет и до поступления в первый класс остается один год. Сегодня 96 % шестилеток посещают предшкольную группу.</w:t>
            </w:r>
          </w:p>
          <w:p w:rsidR="008B1798" w:rsidRPr="008B1798" w:rsidRDefault="008B1798" w:rsidP="00AF4E3E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826A2A" w:rsidRPr="00826A2A" w:rsidTr="00917E98">
        <w:trPr>
          <w:cnfStyle w:val="000000010000"/>
        </w:trPr>
        <w:tc>
          <w:tcPr>
            <w:cnfStyle w:val="001000000000"/>
            <w:tcW w:w="6062" w:type="dxa"/>
          </w:tcPr>
          <w:p w:rsidR="00826A2A" w:rsidRPr="008B1798" w:rsidRDefault="00AF4E3E" w:rsidP="00AF4E3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А если у ребенка имеются специальные образовательные  потребности?</w:t>
            </w:r>
          </w:p>
        </w:tc>
        <w:tc>
          <w:tcPr>
            <w:tcW w:w="9639" w:type="dxa"/>
          </w:tcPr>
          <w:p w:rsidR="00826A2A" w:rsidRPr="008B1798" w:rsidRDefault="00AF4E3E" w:rsidP="001812B5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Для детей, которые имеют высокий или очень высокий уровень специальных образовательных потребностей</w:t>
            </w:r>
            <w:r w:rsidR="001812B5" w:rsidRPr="008B1798">
              <w:rPr>
                <w:rFonts w:ascii="Times New Roman" w:hAnsi="Times New Roman" w:cs="Times New Roman"/>
                <w:sz w:val="28"/>
                <w:lang w:val="ru-RU"/>
              </w:rPr>
              <w:t>, программа предшкольного образования адаптируется согласно потребностям и особенностям ребенка. В такой группе должен работать педагог предшкольного образования и помощник</w:t>
            </w:r>
            <w:r w:rsidR="00C04AFA" w:rsidRPr="008B1798">
              <w:rPr>
                <w:rFonts w:ascii="Times New Roman" w:hAnsi="Times New Roman" w:cs="Times New Roman"/>
                <w:sz w:val="28"/>
                <w:lang w:val="ru-RU"/>
              </w:rPr>
              <w:t xml:space="preserve"> учителя.</w:t>
            </w:r>
            <w:r w:rsidR="001812B5" w:rsidRPr="008B179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8B1798" w:rsidRPr="008B1798" w:rsidRDefault="008B1798" w:rsidP="001812B5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826A2A" w:rsidRPr="00826A2A" w:rsidTr="00917E98">
        <w:trPr>
          <w:cnfStyle w:val="000000100000"/>
        </w:trPr>
        <w:tc>
          <w:tcPr>
            <w:cnfStyle w:val="001000000000"/>
            <w:tcW w:w="6062" w:type="dxa"/>
          </w:tcPr>
          <w:p w:rsidR="00826A2A" w:rsidRPr="008B1798" w:rsidRDefault="00C04AFA" w:rsidP="00C04AF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Может ли ребенок 5 лет посещать предшкольную группу?</w:t>
            </w:r>
          </w:p>
        </w:tc>
        <w:tc>
          <w:tcPr>
            <w:tcW w:w="9639" w:type="dxa"/>
          </w:tcPr>
          <w:p w:rsidR="00826A2A" w:rsidRPr="008B1798" w:rsidRDefault="00C04AFA" w:rsidP="00C04AFA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Да, в том случае, если психолого-педагогическая служба установит готовность ребенка к посещению такой группы.</w:t>
            </w:r>
          </w:p>
          <w:p w:rsidR="008B1798" w:rsidRPr="008B1798" w:rsidRDefault="008B1798" w:rsidP="00C04AFA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826A2A" w:rsidRPr="00826A2A" w:rsidTr="00917E98">
        <w:trPr>
          <w:cnfStyle w:val="000000010000"/>
        </w:trPr>
        <w:tc>
          <w:tcPr>
            <w:cnfStyle w:val="001000000000"/>
            <w:tcW w:w="6062" w:type="dxa"/>
          </w:tcPr>
          <w:p w:rsidR="00826A2A" w:rsidRPr="008B1798" w:rsidRDefault="002B10CE" w:rsidP="00C04AF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В предшкольную группу принимаются дети, которым были сделаны прививки?</w:t>
            </w:r>
          </w:p>
        </w:tc>
        <w:tc>
          <w:tcPr>
            <w:tcW w:w="9639" w:type="dxa"/>
          </w:tcPr>
          <w:p w:rsidR="00826A2A" w:rsidRDefault="002B10CE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Да.</w:t>
            </w:r>
          </w:p>
          <w:p w:rsidR="008B1798" w:rsidRDefault="008B1798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8B1798" w:rsidRPr="008B1798" w:rsidRDefault="008B1798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B10CE" w:rsidRPr="00826A2A" w:rsidTr="00917E98">
        <w:trPr>
          <w:cnfStyle w:val="000000100000"/>
        </w:trPr>
        <w:tc>
          <w:tcPr>
            <w:cnfStyle w:val="001000000000"/>
            <w:tcW w:w="6062" w:type="dxa"/>
          </w:tcPr>
          <w:p w:rsidR="002B10CE" w:rsidRPr="008B1798" w:rsidRDefault="002B10CE" w:rsidP="00C04AF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Где можно зарегистрировать шестилетнего ребенка?</w:t>
            </w:r>
          </w:p>
        </w:tc>
        <w:tc>
          <w:tcPr>
            <w:tcW w:w="9639" w:type="dxa"/>
          </w:tcPr>
          <w:p w:rsidR="002B10CE" w:rsidRPr="008B1798" w:rsidRDefault="002B10CE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Если в самоуправлении утвержден</w:t>
            </w:r>
            <w:r w:rsidR="008B1798" w:rsidRPr="008B179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>централизованный прием детей в такие образовательные учреждения, тогда необходимо обращаться в отдел образования администрации самоуправления.</w:t>
            </w:r>
          </w:p>
          <w:p w:rsidR="008B1798" w:rsidRPr="008B1798" w:rsidRDefault="008B1798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2B10CE" w:rsidRDefault="002B10CE" w:rsidP="002B10CE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B1798">
              <w:rPr>
                <w:rFonts w:ascii="Times New Roman" w:hAnsi="Times New Roman" w:cs="Times New Roman"/>
                <w:sz w:val="28"/>
                <w:lang w:val="ru-RU"/>
              </w:rPr>
              <w:t xml:space="preserve">Если в самоуправлении порядок приема нецентрализован, тогда необходимо обращаться в любое учреждение, </w:t>
            </w:r>
            <w:r w:rsidR="008B1798" w:rsidRPr="008B1798">
              <w:rPr>
                <w:rFonts w:ascii="Times New Roman" w:hAnsi="Times New Roman" w:cs="Times New Roman"/>
                <w:sz w:val="28"/>
                <w:lang w:val="ru-RU"/>
              </w:rPr>
              <w:t>осуществляющее предшкольную подготовку</w:t>
            </w:r>
            <w:r w:rsidR="008B1798">
              <w:rPr>
                <w:rFonts w:ascii="Times New Roman" w:hAnsi="Times New Roman" w:cs="Times New Roman"/>
                <w:sz w:val="28"/>
                <w:lang w:val="ru-RU"/>
              </w:rPr>
              <w:t xml:space="preserve"> детей.</w:t>
            </w:r>
          </w:p>
          <w:p w:rsidR="00917E98" w:rsidRPr="008B1798" w:rsidRDefault="00917E98" w:rsidP="002B10CE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B44496" w:rsidRPr="00826A2A" w:rsidTr="00917E98">
        <w:trPr>
          <w:cnfStyle w:val="000000010000"/>
        </w:trPr>
        <w:tc>
          <w:tcPr>
            <w:cnfStyle w:val="001000000000"/>
            <w:tcW w:w="6062" w:type="dxa"/>
          </w:tcPr>
          <w:p w:rsidR="00B44496" w:rsidRPr="008B1798" w:rsidRDefault="00B44496" w:rsidP="00B4449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Необходимо ли родителям платить?</w:t>
            </w:r>
          </w:p>
        </w:tc>
        <w:tc>
          <w:tcPr>
            <w:tcW w:w="9639" w:type="dxa"/>
          </w:tcPr>
          <w:p w:rsidR="007E739F" w:rsidRPr="008B1798" w:rsidRDefault="00B44496" w:rsidP="00917E98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Государство финансирует 4 образовательных часа в день (или 20 часов в неделю). Если в предшкольной группе в течение дня ребенок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будет находиться дольше 4 часов и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будет получать питание, тогда родители платят за питание</w:t>
            </w:r>
            <w:r w:rsidR="00410D77">
              <w:rPr>
                <w:rFonts w:ascii="Times New Roman" w:hAnsi="Times New Roman" w:cs="Times New Roman"/>
                <w:sz w:val="28"/>
                <w:lang w:val="ru-RU"/>
              </w:rPr>
              <w:t xml:space="preserve">. Родители также оплачивают установленный фиксированный месячный платеж или образовательный платеж, который высчитывается за каждый день посещения. Есть самоуправления, в которых такого платежа </w:t>
            </w:r>
            <w:proofErr w:type="gramStart"/>
            <w:r w:rsidR="00410D77">
              <w:rPr>
                <w:rFonts w:ascii="Times New Roman" w:hAnsi="Times New Roman" w:cs="Times New Roman"/>
                <w:sz w:val="28"/>
                <w:lang w:val="ru-RU"/>
              </w:rPr>
              <w:t>нет и родители платят</w:t>
            </w:r>
            <w:proofErr w:type="gramEnd"/>
            <w:r w:rsidR="00410D77">
              <w:rPr>
                <w:rFonts w:ascii="Times New Roman" w:hAnsi="Times New Roman" w:cs="Times New Roman"/>
                <w:sz w:val="28"/>
                <w:lang w:val="ru-RU"/>
              </w:rPr>
              <w:t xml:space="preserve"> только за питание.</w:t>
            </w:r>
          </w:p>
        </w:tc>
      </w:tr>
      <w:tr w:rsidR="00B44496" w:rsidRPr="00826A2A" w:rsidTr="00917E98">
        <w:trPr>
          <w:cnfStyle w:val="000000100000"/>
        </w:trPr>
        <w:tc>
          <w:tcPr>
            <w:cnfStyle w:val="001000000000"/>
            <w:tcW w:w="6062" w:type="dxa"/>
          </w:tcPr>
          <w:p w:rsidR="00B44496" w:rsidRPr="008B1798" w:rsidRDefault="00410D77" w:rsidP="00C04AF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ли получить льготы?</w:t>
            </w:r>
          </w:p>
        </w:tc>
        <w:tc>
          <w:tcPr>
            <w:tcW w:w="9639" w:type="dxa"/>
          </w:tcPr>
          <w:p w:rsidR="007E739F" w:rsidRPr="008B1798" w:rsidRDefault="00410D77" w:rsidP="00917E98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В каждом </w:t>
            </w:r>
            <w:r w:rsidR="007E739F">
              <w:rPr>
                <w:rFonts w:ascii="Times New Roman" w:hAnsi="Times New Roman" w:cs="Times New Roman"/>
                <w:sz w:val="28"/>
                <w:lang w:val="ru-RU"/>
              </w:rPr>
              <w:t>самоуправлении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утверждении свой порядок </w:t>
            </w:r>
            <w:r w:rsidR="007E739F">
              <w:rPr>
                <w:rFonts w:ascii="Times New Roman" w:hAnsi="Times New Roman" w:cs="Times New Roman"/>
                <w:sz w:val="28"/>
                <w:lang w:val="ru-RU"/>
              </w:rPr>
              <w:t>предоставления родителям льгот или уменьшения оплаты за посещение ребенком предшкольной группы. Оплата может быть уменьшена на 30, 50, 60 или 80% , а некоторые семьи вообще могут быть освобождены от оплаты. Этот вопрос следует уточнять в самоуправлении.</w:t>
            </w:r>
          </w:p>
        </w:tc>
      </w:tr>
      <w:tr w:rsidR="00B44496" w:rsidRPr="00826A2A" w:rsidTr="00917E98">
        <w:trPr>
          <w:cnfStyle w:val="000000010000"/>
        </w:trPr>
        <w:tc>
          <w:tcPr>
            <w:cnfStyle w:val="001000000000"/>
            <w:tcW w:w="6062" w:type="dxa"/>
          </w:tcPr>
          <w:p w:rsidR="00B44496" w:rsidRPr="008B1798" w:rsidRDefault="007E739F" w:rsidP="00C04AF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Где функционируют такие группы? </w:t>
            </w:r>
          </w:p>
        </w:tc>
        <w:tc>
          <w:tcPr>
            <w:tcW w:w="9639" w:type="dxa"/>
          </w:tcPr>
          <w:p w:rsidR="00B44496" w:rsidRPr="008B1798" w:rsidRDefault="007E739F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Предшкольные группы могут функционировать на базе дошкольного образовательного учреждения, </w:t>
            </w:r>
            <w:r w:rsidR="00BF53D8">
              <w:rPr>
                <w:rFonts w:ascii="Times New Roman" w:hAnsi="Times New Roman" w:cs="Times New Roman"/>
                <w:sz w:val="28"/>
                <w:lang w:val="ru-RU"/>
              </w:rPr>
              <w:t xml:space="preserve">универсального многофункционального центра, начальной или другой общеобразовательной школы, даже в многоквартирном доме, если его помещения соответствуют требованиям предшкольного образования. Учреждение, осуществляющее предшкольную подготовку, обязано иметь </w:t>
            </w:r>
            <w:r w:rsidR="00943425">
              <w:rPr>
                <w:rFonts w:ascii="Times New Roman" w:hAnsi="Times New Roman" w:cs="Times New Roman"/>
                <w:sz w:val="28"/>
                <w:lang w:val="ru-RU"/>
              </w:rPr>
              <w:t>гигиенический сертификат для  выполнения такой деятельности.</w:t>
            </w:r>
          </w:p>
        </w:tc>
      </w:tr>
      <w:tr w:rsidR="00B44496" w:rsidRPr="00826A2A" w:rsidTr="00917E98">
        <w:trPr>
          <w:cnfStyle w:val="000000100000"/>
        </w:trPr>
        <w:tc>
          <w:tcPr>
            <w:cnfStyle w:val="001000000000"/>
            <w:tcW w:w="6062" w:type="dxa"/>
          </w:tcPr>
          <w:p w:rsidR="00B44496" w:rsidRPr="008B1798" w:rsidRDefault="00943425" w:rsidP="0094342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Возможна ли такая ситуация, что в больших городах не хватит места всем шестилеткам?</w:t>
            </w:r>
          </w:p>
        </w:tc>
        <w:tc>
          <w:tcPr>
            <w:tcW w:w="9639" w:type="dxa"/>
          </w:tcPr>
          <w:p w:rsidR="00B44496" w:rsidRPr="008B1798" w:rsidRDefault="00943425">
            <w:pPr>
              <w:cnfStyle w:val="00000010000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Нет. Самоуправление обязано гарантировать, что все шестилетние дети будут обучаться по предшкольной программе. </w:t>
            </w:r>
          </w:p>
        </w:tc>
      </w:tr>
      <w:tr w:rsidR="00B44496" w:rsidRPr="00826A2A" w:rsidTr="00917E98">
        <w:trPr>
          <w:cnfStyle w:val="000000010000"/>
        </w:trPr>
        <w:tc>
          <w:tcPr>
            <w:cnfStyle w:val="001000000000"/>
            <w:tcW w:w="6062" w:type="dxa"/>
          </w:tcPr>
          <w:p w:rsidR="00B44496" w:rsidRPr="008B1798" w:rsidRDefault="00943425" w:rsidP="00C04AF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Чем дети занимаются в предшкольной группе? </w:t>
            </w:r>
          </w:p>
        </w:tc>
        <w:tc>
          <w:tcPr>
            <w:tcW w:w="9639" w:type="dxa"/>
          </w:tcPr>
          <w:p w:rsidR="00F40A4D" w:rsidRPr="008B1798" w:rsidRDefault="00943425" w:rsidP="00A6679B">
            <w:pPr>
              <w:cnfStyle w:val="00000001000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Развиваются способности детей, </w:t>
            </w:r>
            <w:r w:rsidR="003524A2">
              <w:rPr>
                <w:rFonts w:ascii="Times New Roman" w:hAnsi="Times New Roman" w:cs="Times New Roman"/>
                <w:sz w:val="28"/>
                <w:lang w:val="ru-RU"/>
              </w:rPr>
              <w:t>которые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3524A2">
              <w:rPr>
                <w:rFonts w:ascii="Times New Roman" w:hAnsi="Times New Roman" w:cs="Times New Roman"/>
                <w:sz w:val="28"/>
                <w:lang w:val="ru-RU"/>
              </w:rPr>
              <w:t xml:space="preserve">будут им необходимы в первом классе, и особое внимание уделяется  социальной  компетенции. </w:t>
            </w:r>
            <w:proofErr w:type="gramStart"/>
            <w:r w:rsidR="003524A2">
              <w:rPr>
                <w:rFonts w:ascii="Times New Roman" w:hAnsi="Times New Roman" w:cs="Times New Roman"/>
                <w:sz w:val="28"/>
                <w:lang w:val="ru-RU"/>
              </w:rPr>
              <w:t xml:space="preserve">Это такие способности детей, которые они могут развить вместе со сверстниками в предшкольной группе – заниматься общей деятельностью с остальными, общаться и взаимодействовать, работать в команде, </w:t>
            </w:r>
            <w:r w:rsidR="00F40A4D">
              <w:rPr>
                <w:rFonts w:ascii="Times New Roman" w:hAnsi="Times New Roman" w:cs="Times New Roman"/>
                <w:sz w:val="28"/>
                <w:lang w:val="ru-RU"/>
              </w:rPr>
              <w:t xml:space="preserve">советоваться и договариваться по поводу правил, </w:t>
            </w:r>
            <w:r w:rsidR="00917E98">
              <w:rPr>
                <w:rFonts w:ascii="Times New Roman" w:hAnsi="Times New Roman" w:cs="Times New Roman"/>
                <w:sz w:val="28"/>
                <w:lang w:val="ru-RU"/>
              </w:rPr>
              <w:t>учатся мирно и уважительно решать конфликты, слышать друзей и взрослых, находить свое место в группе, помогать другим, у детей развивается эмпатия.</w:t>
            </w:r>
            <w:proofErr w:type="gramEnd"/>
            <w:r w:rsidR="00917E98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A6679B"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  <w:r w:rsidR="00917E98">
              <w:rPr>
                <w:rFonts w:ascii="Times New Roman" w:hAnsi="Times New Roman" w:cs="Times New Roman"/>
                <w:sz w:val="28"/>
                <w:lang w:val="ru-RU"/>
              </w:rPr>
              <w:t>акже дети овладевают элементарными навыками чтения и письма.</w:t>
            </w:r>
          </w:p>
        </w:tc>
      </w:tr>
    </w:tbl>
    <w:p w:rsidR="00EC2922" w:rsidRDefault="00EC2922"/>
    <w:sectPr w:rsidR="00EC2922" w:rsidSect="00826A2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DA5"/>
    <w:multiLevelType w:val="hybridMultilevel"/>
    <w:tmpl w:val="1FA0A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826A2A"/>
    <w:rsid w:val="001051D8"/>
    <w:rsid w:val="001812B5"/>
    <w:rsid w:val="002B10CE"/>
    <w:rsid w:val="003524A2"/>
    <w:rsid w:val="00410D77"/>
    <w:rsid w:val="005E733D"/>
    <w:rsid w:val="007D6121"/>
    <w:rsid w:val="007E739F"/>
    <w:rsid w:val="00826A2A"/>
    <w:rsid w:val="008B1798"/>
    <w:rsid w:val="00917E98"/>
    <w:rsid w:val="00943425"/>
    <w:rsid w:val="00A6679B"/>
    <w:rsid w:val="00AF4E3E"/>
    <w:rsid w:val="00B44496"/>
    <w:rsid w:val="00BF53D8"/>
    <w:rsid w:val="00C04AFA"/>
    <w:rsid w:val="00E97B9A"/>
    <w:rsid w:val="00EC2922"/>
    <w:rsid w:val="00F4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61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6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vidutinisspalvinimas3parykinimas">
    <w:name w:val="Medium Shading 2 Accent 3"/>
    <w:basedOn w:val="prastojilentel"/>
    <w:uiPriority w:val="64"/>
    <w:rsid w:val="00826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spalvinimas3parykinimas">
    <w:name w:val="Light Shading Accent 3"/>
    <w:basedOn w:val="prastojilentel"/>
    <w:uiPriority w:val="60"/>
    <w:rsid w:val="00826A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tinklelis3parykinimas">
    <w:name w:val="Light Grid Accent 3"/>
    <w:basedOn w:val="prastojilentel"/>
    <w:uiPriority w:val="62"/>
    <w:rsid w:val="00826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raopastraipa">
    <w:name w:val="List Paragraph"/>
    <w:basedOn w:val="prastasis"/>
    <w:uiPriority w:val="34"/>
    <w:qFormat/>
    <w:rsid w:val="00826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4</cp:revision>
  <dcterms:created xsi:type="dcterms:W3CDTF">2016-04-29T05:24:00Z</dcterms:created>
  <dcterms:modified xsi:type="dcterms:W3CDTF">2016-04-29T06:50:00Z</dcterms:modified>
</cp:coreProperties>
</file>